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59" w:rsidRDefault="00654059" w:rsidP="00A376CA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1" name="Рисунок 1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654059" w:rsidRDefault="00654059" w:rsidP="00654059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654059" w:rsidRDefault="00654059" w:rsidP="00654059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654059" w:rsidRDefault="00654059" w:rsidP="00654059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654059" w:rsidRDefault="00654059" w:rsidP="00654059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654059" w:rsidRDefault="00654059" w:rsidP="00654059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654059" w:rsidRDefault="00654059" w:rsidP="00654059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654059" w:rsidRDefault="00654059" w:rsidP="00654059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654059" w:rsidRDefault="00654059" w:rsidP="00654059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654059" w:rsidRDefault="00654059" w:rsidP="00654059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654059" w:rsidRDefault="00654059" w:rsidP="00654059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654059" w:rsidRDefault="00654059" w:rsidP="00654059">
      <w:pPr>
        <w:spacing w:after="16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3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654059" w:rsidRDefault="00654059" w:rsidP="00654059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D6D15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" strokeweight="4.5pt">
                <v:stroke linestyle="thinThick"/>
                <w10:wrap anchorx="margin"/>
              </v:line>
            </w:pict>
          </mc:Fallback>
        </mc:AlternateContent>
      </w:r>
    </w:p>
    <w:p w:rsidR="00654059" w:rsidRPr="00A376CA" w:rsidRDefault="00654059" w:rsidP="00A376CA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XII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54059" w:rsidRDefault="00654059" w:rsidP="0065405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21- ноябры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Ормош айылы</w:t>
      </w:r>
    </w:p>
    <w:p w:rsidR="00654059" w:rsidRDefault="00654059" w:rsidP="00654059">
      <w:pPr>
        <w:rPr>
          <w:rFonts w:ascii="Times New Roman" w:hAnsi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№ 61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</w:p>
    <w:p w:rsidR="00654059" w:rsidRDefault="00654059" w:rsidP="00654059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37C20" w:rsidRDefault="00CA736E" w:rsidP="00A376CA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</w:t>
      </w:r>
      <w:r w:rsidR="00654059">
        <w:rPr>
          <w:rFonts w:ascii="Times New Roman" w:hAnsi="Times New Roman" w:cs="Times New Roman"/>
          <w:b/>
          <w:lang w:val="ky-KG"/>
        </w:rPr>
        <w:t>Бирлик айыл аймагындагы билим берүү</w:t>
      </w:r>
    </w:p>
    <w:p w:rsidR="00654059" w:rsidRDefault="00CA736E" w:rsidP="00A376CA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</w:t>
      </w:r>
      <w:r w:rsidR="00A376CA">
        <w:rPr>
          <w:rFonts w:ascii="Times New Roman" w:hAnsi="Times New Roman" w:cs="Times New Roman"/>
          <w:b/>
          <w:lang w:val="ky-KG"/>
        </w:rPr>
        <w:t xml:space="preserve">                          </w:t>
      </w:r>
      <w:r w:rsidR="00654059">
        <w:rPr>
          <w:rFonts w:ascii="Times New Roman" w:hAnsi="Times New Roman" w:cs="Times New Roman"/>
          <w:b/>
          <w:lang w:val="ky-KG"/>
        </w:rPr>
        <w:t>мекемелеринин 2022-2023-жылда</w:t>
      </w:r>
      <w:r>
        <w:rPr>
          <w:rFonts w:ascii="Times New Roman" w:hAnsi="Times New Roman" w:cs="Times New Roman"/>
          <w:b/>
          <w:lang w:val="ky-KG"/>
        </w:rPr>
        <w:t>рда</w:t>
      </w:r>
      <w:r w:rsidR="00654059">
        <w:rPr>
          <w:rFonts w:ascii="Times New Roman" w:hAnsi="Times New Roman" w:cs="Times New Roman"/>
          <w:b/>
          <w:lang w:val="ky-KG"/>
        </w:rPr>
        <w:t xml:space="preserve">гы </w:t>
      </w:r>
    </w:p>
    <w:p w:rsidR="00654059" w:rsidRDefault="00A376CA" w:rsidP="004B157A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</w:t>
      </w:r>
      <w:r w:rsidR="00654059">
        <w:rPr>
          <w:rFonts w:ascii="Times New Roman" w:hAnsi="Times New Roman" w:cs="Times New Roman"/>
          <w:b/>
          <w:lang w:val="ky-KG"/>
        </w:rPr>
        <w:t>күз-</w:t>
      </w:r>
      <w:r w:rsidR="00CA736E">
        <w:rPr>
          <w:rFonts w:ascii="Times New Roman" w:hAnsi="Times New Roman" w:cs="Times New Roman"/>
          <w:b/>
          <w:lang w:val="ky-KG"/>
        </w:rPr>
        <w:t>к</w:t>
      </w:r>
      <w:r w:rsidR="004B157A">
        <w:rPr>
          <w:rFonts w:ascii="Times New Roman" w:hAnsi="Times New Roman" w:cs="Times New Roman"/>
          <w:b/>
          <w:lang w:val="ky-KG"/>
        </w:rPr>
        <w:t xml:space="preserve">ыш мезгилине </w:t>
      </w:r>
      <w:r w:rsidR="00654059">
        <w:rPr>
          <w:rFonts w:ascii="Times New Roman" w:hAnsi="Times New Roman" w:cs="Times New Roman"/>
          <w:b/>
          <w:lang w:val="ky-KG"/>
        </w:rPr>
        <w:t>даярдыгы жөнүндө</w:t>
      </w:r>
    </w:p>
    <w:p w:rsidR="00A376CA" w:rsidRDefault="007333F0" w:rsidP="00A376CA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</w:t>
      </w:r>
    </w:p>
    <w:p w:rsidR="00654059" w:rsidRDefault="00CA736E" w:rsidP="00654059">
      <w:pPr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="00654059" w:rsidRPr="00654059">
        <w:rPr>
          <w:rFonts w:ascii="Times New Roman" w:hAnsi="Times New Roman" w:cs="Times New Roman"/>
          <w:lang w:val="ky-KG"/>
        </w:rPr>
        <w:t>Бирлик айыл аймагынын айылдык Кеңешинин Социалдык маселелер боюнча ту</w:t>
      </w:r>
      <w:r>
        <w:rPr>
          <w:rFonts w:ascii="Times New Roman" w:hAnsi="Times New Roman" w:cs="Times New Roman"/>
          <w:lang w:val="ky-KG"/>
        </w:rPr>
        <w:t>руктуу комиссиясынын Бирлик айы</w:t>
      </w:r>
      <w:r w:rsidR="00654059" w:rsidRPr="00654059">
        <w:rPr>
          <w:rFonts w:ascii="Times New Roman" w:hAnsi="Times New Roman" w:cs="Times New Roman"/>
          <w:lang w:val="ky-KG"/>
        </w:rPr>
        <w:t>л аймагынын айылдык Кеңешинин иш планынын негизинде Бирлик айыл аймагындагы билим берүү мекемелеринин 2022-2023-жылдардагы күз</w:t>
      </w:r>
      <w:r>
        <w:rPr>
          <w:rFonts w:ascii="Times New Roman" w:hAnsi="Times New Roman" w:cs="Times New Roman"/>
          <w:lang w:val="ky-KG"/>
        </w:rPr>
        <w:t>-</w:t>
      </w:r>
      <w:r w:rsidR="00654059" w:rsidRPr="00654059">
        <w:rPr>
          <w:rFonts w:ascii="Times New Roman" w:hAnsi="Times New Roman" w:cs="Times New Roman"/>
          <w:lang w:val="ky-KG"/>
        </w:rPr>
        <w:t xml:space="preserve">кыш </w:t>
      </w:r>
      <w:r w:rsidR="004B157A">
        <w:rPr>
          <w:rFonts w:ascii="Times New Roman" w:hAnsi="Times New Roman" w:cs="Times New Roman"/>
          <w:lang w:val="ky-KG"/>
        </w:rPr>
        <w:t>мезгилине</w:t>
      </w:r>
      <w:r w:rsidR="00654059" w:rsidRPr="00654059">
        <w:rPr>
          <w:rFonts w:ascii="Times New Roman" w:hAnsi="Times New Roman" w:cs="Times New Roman"/>
          <w:lang w:val="ky-KG"/>
        </w:rPr>
        <w:t xml:space="preserve"> даярдыгы боюнч</w:t>
      </w:r>
      <w:r w:rsidR="00A376CA">
        <w:rPr>
          <w:rFonts w:ascii="Times New Roman" w:hAnsi="Times New Roman" w:cs="Times New Roman"/>
          <w:lang w:val="ky-KG"/>
        </w:rPr>
        <w:t xml:space="preserve">а </w:t>
      </w:r>
      <w:r w:rsidR="00654059" w:rsidRPr="00654059">
        <w:rPr>
          <w:rFonts w:ascii="Times New Roman" w:hAnsi="Times New Roman" w:cs="Times New Roman"/>
          <w:lang w:val="ky-KG"/>
        </w:rPr>
        <w:t xml:space="preserve"> өткөрүлгөн отурумунун протоколун, бул маселе боюнча сөзгө чыккандардын ой- пикир сунуштарын угуп, талкуулап,</w:t>
      </w:r>
      <w:r w:rsidR="00654059">
        <w:rPr>
          <w:rFonts w:ascii="Times New Roman" w:hAnsi="Times New Roman" w:cs="Times New Roman"/>
          <w:b/>
          <w:lang w:val="ky-KG"/>
        </w:rPr>
        <w:t xml:space="preserve"> Б</w:t>
      </w:r>
      <w:r w:rsidR="007333F0">
        <w:rPr>
          <w:rFonts w:ascii="Times New Roman" w:hAnsi="Times New Roman" w:cs="Times New Roman"/>
          <w:b/>
          <w:lang w:val="ky-KG"/>
        </w:rPr>
        <w:t>ирлик айыл аймагынын айылдык Кең</w:t>
      </w:r>
      <w:r w:rsidR="00654059">
        <w:rPr>
          <w:rFonts w:ascii="Times New Roman" w:hAnsi="Times New Roman" w:cs="Times New Roman"/>
          <w:b/>
          <w:lang w:val="ky-KG"/>
        </w:rPr>
        <w:t>еши</w:t>
      </w:r>
    </w:p>
    <w:p w:rsidR="00654059" w:rsidRDefault="00654059" w:rsidP="00654059">
      <w:pPr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7333F0" w:rsidRDefault="00654059" w:rsidP="00654059">
      <w:pPr>
        <w:spacing w:after="160" w:line="259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</w:t>
      </w:r>
      <w:r w:rsidRPr="00654059">
        <w:rPr>
          <w:rFonts w:ascii="Times New Roman" w:hAnsi="Times New Roman" w:cs="Times New Roman"/>
          <w:lang w:val="ky-KG"/>
        </w:rPr>
        <w:t xml:space="preserve"> Бирлик айыл аймагындагы билим берүү мекемелеринин 2022-2023- жылдар</w:t>
      </w:r>
      <w:r w:rsidR="004B157A">
        <w:rPr>
          <w:rFonts w:ascii="Times New Roman" w:hAnsi="Times New Roman" w:cs="Times New Roman"/>
          <w:lang w:val="ky-KG"/>
        </w:rPr>
        <w:t>дагы күз-кыш мезгилине</w:t>
      </w:r>
      <w:r w:rsidR="007333F0">
        <w:rPr>
          <w:rFonts w:ascii="Times New Roman" w:hAnsi="Times New Roman" w:cs="Times New Roman"/>
          <w:lang w:val="ky-KG"/>
        </w:rPr>
        <w:t xml:space="preserve"> даярдыгы,</w:t>
      </w:r>
      <w:r w:rsidRPr="00654059">
        <w:rPr>
          <w:rFonts w:ascii="Times New Roman" w:hAnsi="Times New Roman" w:cs="Times New Roman"/>
          <w:lang w:val="ky-KG"/>
        </w:rPr>
        <w:t xml:space="preserve"> бир топ кемчилдиктерди эске алуу менен “ кана</w:t>
      </w:r>
      <w:r w:rsidR="00CA736E">
        <w:rPr>
          <w:rFonts w:ascii="Times New Roman" w:hAnsi="Times New Roman" w:cs="Times New Roman"/>
          <w:lang w:val="ky-KG"/>
        </w:rPr>
        <w:t>а</w:t>
      </w:r>
      <w:r w:rsidRPr="00654059">
        <w:rPr>
          <w:rFonts w:ascii="Times New Roman" w:hAnsi="Times New Roman" w:cs="Times New Roman"/>
          <w:lang w:val="ky-KG"/>
        </w:rPr>
        <w:t>ттандыраарлык” деп табылсын.</w:t>
      </w:r>
    </w:p>
    <w:p w:rsidR="00654059" w:rsidRPr="00654059" w:rsidRDefault="00CA736E" w:rsidP="00654059">
      <w:pPr>
        <w:spacing w:after="160" w:line="259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2.</w:t>
      </w:r>
      <w:r w:rsidR="00654059" w:rsidRPr="00654059">
        <w:rPr>
          <w:rFonts w:ascii="Times New Roman" w:hAnsi="Times New Roman" w:cs="Times New Roman"/>
          <w:lang w:val="ky-KG"/>
        </w:rPr>
        <w:t>Кадамжай райондук билим берүү бөлүмүнө мектептерди жана бала</w:t>
      </w:r>
      <w:r w:rsidR="004B157A">
        <w:rPr>
          <w:rFonts w:ascii="Times New Roman" w:hAnsi="Times New Roman" w:cs="Times New Roman"/>
          <w:lang w:val="ky-KG"/>
        </w:rPr>
        <w:t xml:space="preserve"> бакчаларды күз-кыш мезгилине</w:t>
      </w:r>
      <w:bookmarkStart w:id="0" w:name="_GoBack"/>
      <w:bookmarkEnd w:id="0"/>
      <w:r w:rsidR="00654059" w:rsidRPr="00654059">
        <w:rPr>
          <w:rFonts w:ascii="Times New Roman" w:hAnsi="Times New Roman" w:cs="Times New Roman"/>
          <w:lang w:val="ky-KG"/>
        </w:rPr>
        <w:t xml:space="preserve"> даяр</w:t>
      </w:r>
      <w:r>
        <w:rPr>
          <w:rFonts w:ascii="Times New Roman" w:hAnsi="Times New Roman" w:cs="Times New Roman"/>
          <w:lang w:val="ky-KG"/>
        </w:rPr>
        <w:t>доо ишиндеги  керектелүүчү</w:t>
      </w:r>
      <w:r w:rsidR="00654059" w:rsidRPr="00654059">
        <w:rPr>
          <w:rFonts w:ascii="Times New Roman" w:hAnsi="Times New Roman" w:cs="Times New Roman"/>
          <w:lang w:val="ky-KG"/>
        </w:rPr>
        <w:t xml:space="preserve"> чарбалык керектөөлөр</w:t>
      </w:r>
      <w:r w:rsidR="007333F0">
        <w:rPr>
          <w:rFonts w:ascii="Times New Roman" w:hAnsi="Times New Roman" w:cs="Times New Roman"/>
          <w:lang w:val="ky-KG"/>
        </w:rPr>
        <w:t>дү сатып берүүнү мезгилинде жүргүзбөгөндүгү</w:t>
      </w:r>
      <w:r w:rsidR="00065FAF">
        <w:rPr>
          <w:rFonts w:ascii="Times New Roman" w:hAnsi="Times New Roman" w:cs="Times New Roman"/>
          <w:lang w:val="ky-KG"/>
        </w:rPr>
        <w:t xml:space="preserve"> </w:t>
      </w:r>
      <w:r w:rsidR="00654059" w:rsidRPr="00654059">
        <w:rPr>
          <w:rFonts w:ascii="Times New Roman" w:hAnsi="Times New Roman" w:cs="Times New Roman"/>
          <w:lang w:val="ky-KG"/>
        </w:rPr>
        <w:t>, тамак- ашты сатып алуу бою</w:t>
      </w:r>
      <w:r w:rsidR="007333F0">
        <w:rPr>
          <w:rFonts w:ascii="Times New Roman" w:hAnsi="Times New Roman" w:cs="Times New Roman"/>
          <w:lang w:val="ky-KG"/>
        </w:rPr>
        <w:t>н</w:t>
      </w:r>
      <w:r w:rsidR="00065FAF">
        <w:rPr>
          <w:rFonts w:ascii="Times New Roman" w:hAnsi="Times New Roman" w:cs="Times New Roman"/>
          <w:lang w:val="ky-KG"/>
        </w:rPr>
        <w:t>ча тендер маселеси</w:t>
      </w:r>
      <w:r w:rsidR="007333F0">
        <w:rPr>
          <w:rFonts w:ascii="Times New Roman" w:hAnsi="Times New Roman" w:cs="Times New Roman"/>
          <w:lang w:val="ky-KG"/>
        </w:rPr>
        <w:t>, көмүрдү сатып алууда</w:t>
      </w:r>
      <w:r w:rsidR="00065FAF">
        <w:rPr>
          <w:rFonts w:ascii="Times New Roman" w:hAnsi="Times New Roman" w:cs="Times New Roman"/>
          <w:lang w:val="ky-KG"/>
        </w:rPr>
        <w:t xml:space="preserve"> сапатынын начардыгы боюнча </w:t>
      </w:r>
      <w:r w:rsidR="00654059" w:rsidRPr="00654059">
        <w:rPr>
          <w:rFonts w:ascii="Times New Roman" w:hAnsi="Times New Roman" w:cs="Times New Roman"/>
          <w:lang w:val="ky-KG"/>
        </w:rPr>
        <w:t>атайын  кызматтык кайрылуу жолдонсун.</w:t>
      </w:r>
    </w:p>
    <w:p w:rsidR="00654059" w:rsidRDefault="00CA736E" w:rsidP="00654059">
      <w:pPr>
        <w:spacing w:after="160" w:line="259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3.</w:t>
      </w:r>
      <w:r w:rsidR="00654059" w:rsidRPr="00654059">
        <w:rPr>
          <w:rFonts w:ascii="Times New Roman" w:hAnsi="Times New Roman" w:cs="Times New Roman"/>
          <w:lang w:val="ky-KG"/>
        </w:rPr>
        <w:t>Мектеп ашканасында мугалимдердин тамактануусу үчүн уруксат берүү маселесинде тиешелүү жогорку кызматтарга</w:t>
      </w:r>
      <w:r w:rsidR="007333F0">
        <w:rPr>
          <w:rFonts w:ascii="Times New Roman" w:hAnsi="Times New Roman" w:cs="Times New Roman"/>
          <w:lang w:val="ky-KG"/>
        </w:rPr>
        <w:t xml:space="preserve"> кызматтык</w:t>
      </w:r>
      <w:r w:rsidR="00654059" w:rsidRPr="00654059">
        <w:rPr>
          <w:rFonts w:ascii="Times New Roman" w:hAnsi="Times New Roman" w:cs="Times New Roman"/>
          <w:lang w:val="ky-KG"/>
        </w:rPr>
        <w:t xml:space="preserve"> кайрылуу жолдонсун.</w:t>
      </w:r>
    </w:p>
    <w:p w:rsidR="00A376CA" w:rsidRDefault="00A376CA" w:rsidP="00654059">
      <w:pPr>
        <w:spacing w:after="160" w:line="259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4.Токтомдун аткарылышын көзөмөлдөө жагы Бирлик айыл аймагынын айылдык Кеңешинин</w:t>
      </w:r>
      <w:r w:rsidR="004B157A">
        <w:rPr>
          <w:rFonts w:ascii="Times New Roman" w:hAnsi="Times New Roman" w:cs="Times New Roman"/>
          <w:lang w:val="ky-KG"/>
        </w:rPr>
        <w:t xml:space="preserve"> Социалдык маселелер боюнча т</w:t>
      </w:r>
      <w:r>
        <w:rPr>
          <w:rFonts w:ascii="Times New Roman" w:hAnsi="Times New Roman" w:cs="Times New Roman"/>
          <w:lang w:val="ky-KG"/>
        </w:rPr>
        <w:t>уруктуу комиссиясына жүктөлсүн.</w:t>
      </w:r>
    </w:p>
    <w:p w:rsidR="00A376CA" w:rsidRPr="00A376CA" w:rsidRDefault="00A376CA" w:rsidP="00654059">
      <w:pPr>
        <w:spacing w:after="160" w:line="259" w:lineRule="auto"/>
        <w:rPr>
          <w:rFonts w:ascii="Times New Roman" w:hAnsi="Times New Roman" w:cs="Times New Roman"/>
          <w:b/>
          <w:lang w:val="ky-KG"/>
        </w:rPr>
      </w:pPr>
    </w:p>
    <w:p w:rsidR="00A376CA" w:rsidRDefault="00A376CA" w:rsidP="00654059">
      <w:pPr>
        <w:spacing w:after="160" w:line="259" w:lineRule="auto"/>
        <w:rPr>
          <w:rFonts w:ascii="Times New Roman" w:hAnsi="Times New Roman" w:cs="Times New Roman"/>
          <w:b/>
          <w:lang w:val="ky-KG"/>
        </w:rPr>
      </w:pPr>
      <w:r w:rsidRPr="00A376CA">
        <w:rPr>
          <w:rFonts w:ascii="Times New Roman" w:hAnsi="Times New Roman" w:cs="Times New Roman"/>
          <w:b/>
          <w:lang w:val="ky-KG"/>
        </w:rPr>
        <w:t>Бирлик айыл аймагынын айылдык Кенешинин төрагасы:                                   С.Каламов</w:t>
      </w:r>
    </w:p>
    <w:p w:rsidR="004B157A" w:rsidRPr="00654059" w:rsidRDefault="004B157A" w:rsidP="00654059">
      <w:pPr>
        <w:spacing w:after="160" w:line="259" w:lineRule="auto"/>
        <w:rPr>
          <w:rFonts w:ascii="Times New Roman" w:hAnsi="Times New Roman" w:cs="Times New Roman"/>
          <w:b/>
          <w:lang w:val="ky-KG"/>
        </w:rPr>
      </w:pPr>
    </w:p>
    <w:p w:rsidR="00654059" w:rsidRDefault="00654059" w:rsidP="00654059">
      <w:pPr>
        <w:rPr>
          <w:rFonts w:ascii="Times New Roman" w:hAnsi="Times New Roman" w:cs="Times New Roman"/>
          <w:b/>
          <w:lang w:val="ky-KG"/>
        </w:rPr>
      </w:pPr>
    </w:p>
    <w:p w:rsidR="00654059" w:rsidRPr="00654059" w:rsidRDefault="00654059" w:rsidP="00654059">
      <w:pPr>
        <w:jc w:val="right"/>
        <w:rPr>
          <w:lang w:val="ky-KG"/>
        </w:rPr>
      </w:pPr>
    </w:p>
    <w:sectPr w:rsidR="00654059" w:rsidRPr="0065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EF0FF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59"/>
    <w:rsid w:val="00065FAF"/>
    <w:rsid w:val="002C380F"/>
    <w:rsid w:val="00437C20"/>
    <w:rsid w:val="004B157A"/>
    <w:rsid w:val="00654059"/>
    <w:rsid w:val="007333F0"/>
    <w:rsid w:val="00A376CA"/>
    <w:rsid w:val="00C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319F"/>
  <w15:chartTrackingRefBased/>
  <w15:docId w15:val="{DC950341-F25A-41E1-A477-A895F01E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semiHidden/>
    <w:unhideWhenUsed/>
    <w:rsid w:val="00654059"/>
    <w:pPr>
      <w:numPr>
        <w:numId w:val="1"/>
      </w:numPr>
      <w:contextualSpacing/>
    </w:pPr>
  </w:style>
  <w:style w:type="character" w:styleId="a3">
    <w:name w:val="Hyperlink"/>
    <w:basedOn w:val="a0"/>
    <w:uiPriority w:val="99"/>
    <w:semiHidden/>
    <w:unhideWhenUsed/>
    <w:rsid w:val="006540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2022-12-02T11:10:00Z</cp:lastPrinted>
  <dcterms:created xsi:type="dcterms:W3CDTF">2022-12-02T09:57:00Z</dcterms:created>
  <dcterms:modified xsi:type="dcterms:W3CDTF">2022-12-02T11:13:00Z</dcterms:modified>
</cp:coreProperties>
</file>